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5916A3" w14:textId="77777777" w:rsidR="00664BAA" w:rsidRPr="008C5B9A" w:rsidRDefault="005D6E52" w:rsidP="00952A87">
      <w:pPr>
        <w:jc w:val="center"/>
        <w:rPr>
          <w:sz w:val="22"/>
          <w:szCs w:val="22"/>
        </w:rPr>
      </w:pPr>
      <w:r>
        <w:rPr>
          <w:sz w:val="22"/>
          <w:szCs w:val="22"/>
        </w:rPr>
        <w:t>August 27, 2019</w:t>
      </w:r>
    </w:p>
    <w:p w14:paraId="5BC632EB" w14:textId="77777777" w:rsidR="00AC5C44" w:rsidRDefault="00AC5C44" w:rsidP="00952A87">
      <w:pPr>
        <w:rPr>
          <w:sz w:val="22"/>
          <w:szCs w:val="22"/>
        </w:rPr>
      </w:pPr>
    </w:p>
    <w:p w14:paraId="5D9C5B0E" w14:textId="77777777" w:rsidR="00A6582A" w:rsidRDefault="00A6582A" w:rsidP="00952A87">
      <w:pPr>
        <w:rPr>
          <w:sz w:val="22"/>
          <w:szCs w:val="22"/>
        </w:rPr>
      </w:pPr>
    </w:p>
    <w:p w14:paraId="525E0153" w14:textId="09668F2C" w:rsidR="007317C0" w:rsidRDefault="005D6E52" w:rsidP="00952A87">
      <w:pPr>
        <w:rPr>
          <w:sz w:val="22"/>
          <w:szCs w:val="22"/>
        </w:rPr>
      </w:pPr>
      <w:r>
        <w:rPr>
          <w:sz w:val="22"/>
          <w:szCs w:val="22"/>
        </w:rPr>
        <w:t>The Department of Health has</w:t>
      </w:r>
      <w:r w:rsidR="00B920EF" w:rsidRPr="008C5B9A">
        <w:rPr>
          <w:sz w:val="22"/>
          <w:szCs w:val="22"/>
        </w:rPr>
        <w:t xml:space="preserve"> some exciting news!  </w:t>
      </w:r>
      <w:r>
        <w:rPr>
          <w:sz w:val="22"/>
          <w:szCs w:val="22"/>
        </w:rPr>
        <w:t xml:space="preserve">The </w:t>
      </w:r>
      <w:r w:rsidR="00215010" w:rsidRPr="008C5B9A">
        <w:rPr>
          <w:sz w:val="22"/>
          <w:szCs w:val="22"/>
        </w:rPr>
        <w:t>Vital Statistics Services</w:t>
      </w:r>
      <w:r w:rsidR="00B920EF" w:rsidRPr="008C5B9A">
        <w:rPr>
          <w:sz w:val="22"/>
          <w:szCs w:val="22"/>
        </w:rPr>
        <w:t xml:space="preserve"> </w:t>
      </w:r>
      <w:r w:rsidR="00AC5C44">
        <w:rPr>
          <w:sz w:val="22"/>
          <w:szCs w:val="22"/>
        </w:rPr>
        <w:t xml:space="preserve">(VSS) </w:t>
      </w:r>
      <w:r w:rsidR="00B920EF" w:rsidRPr="008C5B9A">
        <w:rPr>
          <w:sz w:val="22"/>
          <w:szCs w:val="22"/>
        </w:rPr>
        <w:t xml:space="preserve">and </w:t>
      </w:r>
      <w:r w:rsidR="00215010" w:rsidRPr="008C5B9A">
        <w:rPr>
          <w:sz w:val="22"/>
          <w:szCs w:val="22"/>
        </w:rPr>
        <w:t>the Wyoming F</w:t>
      </w:r>
      <w:r w:rsidR="00B920EF" w:rsidRPr="008C5B9A">
        <w:rPr>
          <w:sz w:val="22"/>
          <w:szCs w:val="22"/>
        </w:rPr>
        <w:t xml:space="preserve">rontier Information Initiative </w:t>
      </w:r>
      <w:r>
        <w:rPr>
          <w:sz w:val="22"/>
          <w:szCs w:val="22"/>
        </w:rPr>
        <w:t>(</w:t>
      </w:r>
      <w:proofErr w:type="spellStart"/>
      <w:r>
        <w:rPr>
          <w:sz w:val="22"/>
          <w:szCs w:val="22"/>
        </w:rPr>
        <w:t>WyFi</w:t>
      </w:r>
      <w:proofErr w:type="spellEnd"/>
      <w:r>
        <w:rPr>
          <w:sz w:val="22"/>
          <w:szCs w:val="22"/>
        </w:rPr>
        <w:t xml:space="preserve">) </w:t>
      </w:r>
      <w:r w:rsidR="00B920EF" w:rsidRPr="008C5B9A">
        <w:rPr>
          <w:sz w:val="22"/>
          <w:szCs w:val="22"/>
        </w:rPr>
        <w:t xml:space="preserve">are </w:t>
      </w:r>
      <w:r>
        <w:rPr>
          <w:sz w:val="22"/>
          <w:szCs w:val="22"/>
        </w:rPr>
        <w:t>looking to partner</w:t>
      </w:r>
      <w:r w:rsidR="00215010" w:rsidRPr="008C5B9A">
        <w:rPr>
          <w:sz w:val="22"/>
          <w:szCs w:val="22"/>
        </w:rPr>
        <w:t xml:space="preserve"> with Wyoming hospitals </w:t>
      </w:r>
      <w:r w:rsidR="00F6269A">
        <w:rPr>
          <w:sz w:val="22"/>
          <w:szCs w:val="22"/>
        </w:rPr>
        <w:t xml:space="preserve">and other facilities </w:t>
      </w:r>
      <w:r w:rsidR="00215010" w:rsidRPr="008C5B9A">
        <w:rPr>
          <w:sz w:val="22"/>
          <w:szCs w:val="22"/>
        </w:rPr>
        <w:t xml:space="preserve">to develop a </w:t>
      </w:r>
      <w:r w:rsidRPr="005D6E52">
        <w:rPr>
          <w:sz w:val="22"/>
          <w:szCs w:val="22"/>
        </w:rPr>
        <w:t>Health Level Seven International</w:t>
      </w:r>
      <w:r>
        <w:rPr>
          <w:sz w:val="22"/>
          <w:szCs w:val="22"/>
        </w:rPr>
        <w:t xml:space="preserve"> (HL7) compliant application and process</w:t>
      </w:r>
      <w:r w:rsidR="00215010" w:rsidRPr="008C5B9A">
        <w:rPr>
          <w:sz w:val="22"/>
          <w:szCs w:val="22"/>
        </w:rPr>
        <w:t xml:space="preserve"> </w:t>
      </w:r>
      <w:r w:rsidR="000B3752">
        <w:rPr>
          <w:sz w:val="22"/>
          <w:szCs w:val="22"/>
        </w:rPr>
        <w:t>to</w:t>
      </w:r>
      <w:r>
        <w:rPr>
          <w:sz w:val="22"/>
          <w:szCs w:val="22"/>
        </w:rPr>
        <w:t xml:space="preserve"> </w:t>
      </w:r>
      <w:r w:rsidR="00215010" w:rsidRPr="008C5B9A">
        <w:rPr>
          <w:sz w:val="22"/>
          <w:szCs w:val="22"/>
        </w:rPr>
        <w:t xml:space="preserve">allow </w:t>
      </w:r>
      <w:r>
        <w:rPr>
          <w:sz w:val="22"/>
          <w:szCs w:val="22"/>
        </w:rPr>
        <w:t>registration facilities</w:t>
      </w:r>
      <w:r w:rsidR="00215010" w:rsidRPr="008C5B9A">
        <w:rPr>
          <w:sz w:val="22"/>
          <w:szCs w:val="22"/>
        </w:rPr>
        <w:t xml:space="preserve"> </w:t>
      </w:r>
      <w:r w:rsidR="000B3752">
        <w:rPr>
          <w:sz w:val="22"/>
          <w:szCs w:val="22"/>
        </w:rPr>
        <w:t>the ability</w:t>
      </w:r>
      <w:r w:rsidR="00CB660B">
        <w:rPr>
          <w:sz w:val="22"/>
          <w:szCs w:val="22"/>
        </w:rPr>
        <w:t xml:space="preserve"> to</w:t>
      </w:r>
      <w:r w:rsidR="000B3752">
        <w:rPr>
          <w:sz w:val="22"/>
          <w:szCs w:val="22"/>
        </w:rPr>
        <w:t xml:space="preserve"> electronically</w:t>
      </w:r>
      <w:r w:rsidR="00215010" w:rsidRPr="008C5B9A">
        <w:rPr>
          <w:sz w:val="22"/>
          <w:szCs w:val="22"/>
        </w:rPr>
        <w:t xml:space="preserve"> export</w:t>
      </w:r>
      <w:r w:rsidR="00B920EF" w:rsidRPr="008C5B9A">
        <w:rPr>
          <w:sz w:val="22"/>
          <w:szCs w:val="22"/>
        </w:rPr>
        <w:t xml:space="preserve"> registrant birth and death data</w:t>
      </w:r>
      <w:r w:rsidR="00215010" w:rsidRPr="008C5B9A">
        <w:rPr>
          <w:sz w:val="22"/>
          <w:szCs w:val="22"/>
        </w:rPr>
        <w:t xml:space="preserve"> directly</w:t>
      </w:r>
      <w:r>
        <w:rPr>
          <w:sz w:val="22"/>
          <w:szCs w:val="22"/>
        </w:rPr>
        <w:t xml:space="preserve"> from health information systems</w:t>
      </w:r>
      <w:r w:rsidR="00215010" w:rsidRPr="008C5B9A">
        <w:rPr>
          <w:sz w:val="22"/>
          <w:szCs w:val="22"/>
        </w:rPr>
        <w:t xml:space="preserve"> to </w:t>
      </w:r>
      <w:r>
        <w:rPr>
          <w:sz w:val="22"/>
          <w:szCs w:val="22"/>
        </w:rPr>
        <w:t>the</w:t>
      </w:r>
      <w:r w:rsidR="00AC5C44">
        <w:rPr>
          <w:sz w:val="22"/>
          <w:szCs w:val="22"/>
        </w:rPr>
        <w:t xml:space="preserve"> VSS </w:t>
      </w:r>
      <w:r w:rsidR="00F6269A">
        <w:rPr>
          <w:sz w:val="22"/>
          <w:szCs w:val="22"/>
        </w:rPr>
        <w:t>system for registration</w:t>
      </w:r>
      <w:r w:rsidR="000B3752">
        <w:rPr>
          <w:sz w:val="22"/>
          <w:szCs w:val="22"/>
        </w:rPr>
        <w:t xml:space="preserve"> (Vital Records)</w:t>
      </w:r>
      <w:r>
        <w:rPr>
          <w:sz w:val="22"/>
          <w:szCs w:val="22"/>
        </w:rPr>
        <w:t xml:space="preserve">. </w:t>
      </w:r>
      <w:r w:rsidR="006F731A">
        <w:rPr>
          <w:sz w:val="22"/>
          <w:szCs w:val="22"/>
        </w:rPr>
        <w:t xml:space="preserve">  </w:t>
      </w:r>
    </w:p>
    <w:p w14:paraId="7B65B3CD" w14:textId="77777777" w:rsidR="007317C0" w:rsidRDefault="007317C0" w:rsidP="00952A87">
      <w:pPr>
        <w:rPr>
          <w:sz w:val="22"/>
          <w:szCs w:val="22"/>
        </w:rPr>
      </w:pPr>
    </w:p>
    <w:p w14:paraId="07AFB9D6" w14:textId="77777777" w:rsidR="008C5B9A" w:rsidRDefault="007317C0" w:rsidP="00952A87">
      <w:pPr>
        <w:rPr>
          <w:sz w:val="22"/>
          <w:szCs w:val="22"/>
        </w:rPr>
      </w:pPr>
      <w:r>
        <w:rPr>
          <w:sz w:val="22"/>
          <w:szCs w:val="22"/>
        </w:rPr>
        <w:t xml:space="preserve">Currently, an application </w:t>
      </w:r>
      <w:r w:rsidR="006F731A">
        <w:rPr>
          <w:sz w:val="22"/>
          <w:szCs w:val="22"/>
        </w:rPr>
        <w:t xml:space="preserve">has been </w:t>
      </w:r>
      <w:r>
        <w:rPr>
          <w:sz w:val="22"/>
          <w:szCs w:val="22"/>
        </w:rPr>
        <w:t xml:space="preserve">developed, </w:t>
      </w:r>
      <w:r w:rsidR="006F731A">
        <w:rPr>
          <w:sz w:val="22"/>
          <w:szCs w:val="22"/>
        </w:rPr>
        <w:t xml:space="preserve">tested and </w:t>
      </w:r>
      <w:r>
        <w:rPr>
          <w:sz w:val="22"/>
          <w:szCs w:val="22"/>
        </w:rPr>
        <w:t xml:space="preserve">is </w:t>
      </w:r>
      <w:r w:rsidR="006F731A">
        <w:rPr>
          <w:sz w:val="22"/>
          <w:szCs w:val="22"/>
        </w:rPr>
        <w:t xml:space="preserve">working for death </w:t>
      </w:r>
      <w:r>
        <w:rPr>
          <w:sz w:val="22"/>
          <w:szCs w:val="22"/>
        </w:rPr>
        <w:t>data</w:t>
      </w:r>
      <w:r w:rsidR="006F731A">
        <w:rPr>
          <w:sz w:val="22"/>
          <w:szCs w:val="22"/>
        </w:rPr>
        <w:t xml:space="preserve"> using the State</w:t>
      </w:r>
      <w:r>
        <w:rPr>
          <w:sz w:val="22"/>
          <w:szCs w:val="22"/>
        </w:rPr>
        <w:t>’</w:t>
      </w:r>
      <w:r w:rsidR="006F731A">
        <w:rPr>
          <w:sz w:val="22"/>
          <w:szCs w:val="22"/>
        </w:rPr>
        <w:t>s Health In</w:t>
      </w:r>
      <w:r>
        <w:rPr>
          <w:sz w:val="22"/>
          <w:szCs w:val="22"/>
        </w:rPr>
        <w:t>formation Exchange (HIE) to transport decedent data from the facility electronic health record (EHR) to the VSS elect</w:t>
      </w:r>
      <w:r w:rsidR="00F6269A">
        <w:rPr>
          <w:sz w:val="22"/>
          <w:szCs w:val="22"/>
        </w:rPr>
        <w:t>ronic death registration system</w:t>
      </w:r>
      <w:r w:rsidR="000B3752">
        <w:rPr>
          <w:sz w:val="22"/>
          <w:szCs w:val="22"/>
        </w:rPr>
        <w:t xml:space="preserve"> (EDRS)</w:t>
      </w:r>
      <w:r w:rsidR="00F6269A">
        <w:rPr>
          <w:sz w:val="22"/>
          <w:szCs w:val="22"/>
        </w:rPr>
        <w:t xml:space="preserve">, </w:t>
      </w:r>
      <w:r>
        <w:rPr>
          <w:sz w:val="22"/>
          <w:szCs w:val="22"/>
        </w:rPr>
        <w:t xml:space="preserve">and the results have demonstrated improved timeliness in filing, streamlined </w:t>
      </w:r>
      <w:r w:rsidR="00F6269A">
        <w:rPr>
          <w:sz w:val="22"/>
          <w:szCs w:val="22"/>
        </w:rPr>
        <w:t>medical certification (medical certification is passed from the EHR to VSS without the medical certifier having to log into the VSS EDRS to complete) and more accurate cause of death data.</w:t>
      </w:r>
    </w:p>
    <w:p w14:paraId="7B78EBAE" w14:textId="77777777" w:rsidR="008C5B9A" w:rsidRDefault="008C5B9A" w:rsidP="00952A87">
      <w:pPr>
        <w:rPr>
          <w:sz w:val="22"/>
          <w:szCs w:val="22"/>
        </w:rPr>
      </w:pPr>
    </w:p>
    <w:p w14:paraId="68F6611A" w14:textId="77777777" w:rsidR="00215010" w:rsidRPr="008C5B9A" w:rsidRDefault="008C5B9A" w:rsidP="00952A87">
      <w:pPr>
        <w:rPr>
          <w:sz w:val="22"/>
          <w:szCs w:val="22"/>
        </w:rPr>
      </w:pPr>
      <w:r>
        <w:rPr>
          <w:sz w:val="22"/>
          <w:szCs w:val="22"/>
        </w:rPr>
        <w:t>These</w:t>
      </w:r>
      <w:r w:rsidR="006C6FB5" w:rsidRPr="008C5B9A">
        <w:rPr>
          <w:sz w:val="22"/>
          <w:szCs w:val="22"/>
        </w:rPr>
        <w:t xml:space="preserve"> </w:t>
      </w:r>
      <w:r w:rsidR="006A5DCE">
        <w:rPr>
          <w:sz w:val="22"/>
          <w:szCs w:val="22"/>
        </w:rPr>
        <w:t xml:space="preserve">are </w:t>
      </w:r>
      <w:r w:rsidR="006C6FB5" w:rsidRPr="008C5B9A">
        <w:rPr>
          <w:sz w:val="22"/>
          <w:szCs w:val="22"/>
        </w:rPr>
        <w:t>a</w:t>
      </w:r>
      <w:r w:rsidR="00E6443D" w:rsidRPr="008C5B9A">
        <w:rPr>
          <w:sz w:val="22"/>
          <w:szCs w:val="22"/>
        </w:rPr>
        <w:t xml:space="preserve"> few of the benefits to consider:</w:t>
      </w:r>
    </w:p>
    <w:p w14:paraId="4EF81C0E" w14:textId="77777777" w:rsidR="00215010" w:rsidRPr="00F6269A" w:rsidRDefault="00215010" w:rsidP="00952A87">
      <w:pPr>
        <w:pStyle w:val="ListParagraph"/>
        <w:numPr>
          <w:ilvl w:val="0"/>
          <w:numId w:val="18"/>
        </w:numPr>
        <w:spacing w:after="0" w:line="240" w:lineRule="auto"/>
        <w:ind w:left="1080" w:hanging="540"/>
        <w:rPr>
          <w:rFonts w:ascii="Times New Roman" w:hAnsi="Times New Roman"/>
        </w:rPr>
      </w:pPr>
      <w:r w:rsidRPr="00F6269A">
        <w:rPr>
          <w:rFonts w:ascii="Times New Roman" w:hAnsi="Times New Roman"/>
        </w:rPr>
        <w:t>Streamline</w:t>
      </w:r>
      <w:r w:rsidR="00E6443D" w:rsidRPr="00F6269A">
        <w:rPr>
          <w:rFonts w:ascii="Times New Roman" w:hAnsi="Times New Roman"/>
        </w:rPr>
        <w:t>d</w:t>
      </w:r>
      <w:r w:rsidRPr="00F6269A">
        <w:rPr>
          <w:rFonts w:ascii="Times New Roman" w:hAnsi="Times New Roman"/>
        </w:rPr>
        <w:t xml:space="preserve"> birth and death registration process</w:t>
      </w:r>
      <w:r w:rsidR="00F6269A" w:rsidRPr="00F6269A">
        <w:rPr>
          <w:rFonts w:ascii="Times New Roman" w:hAnsi="Times New Roman"/>
        </w:rPr>
        <w:t>;</w:t>
      </w:r>
    </w:p>
    <w:p w14:paraId="1F59175C" w14:textId="77777777" w:rsidR="00215010" w:rsidRPr="00F6269A" w:rsidRDefault="00215010" w:rsidP="00952A87">
      <w:pPr>
        <w:pStyle w:val="ListParagraph"/>
        <w:numPr>
          <w:ilvl w:val="0"/>
          <w:numId w:val="18"/>
        </w:numPr>
        <w:spacing w:after="0" w:line="240" w:lineRule="auto"/>
        <w:ind w:left="1080" w:hanging="540"/>
        <w:rPr>
          <w:rFonts w:ascii="Times New Roman" w:hAnsi="Times New Roman"/>
        </w:rPr>
      </w:pPr>
      <w:r w:rsidRPr="00F6269A">
        <w:rPr>
          <w:rFonts w:ascii="Times New Roman" w:hAnsi="Times New Roman"/>
        </w:rPr>
        <w:t>Increase</w:t>
      </w:r>
      <w:r w:rsidR="00E6443D" w:rsidRPr="00F6269A">
        <w:rPr>
          <w:rFonts w:ascii="Times New Roman" w:hAnsi="Times New Roman"/>
        </w:rPr>
        <w:t>d</w:t>
      </w:r>
      <w:r w:rsidRPr="00F6269A">
        <w:rPr>
          <w:rFonts w:ascii="Times New Roman" w:hAnsi="Times New Roman"/>
        </w:rPr>
        <w:t xml:space="preserve"> accuracy</w:t>
      </w:r>
      <w:r w:rsidR="00824A3E" w:rsidRPr="00F6269A">
        <w:rPr>
          <w:rFonts w:ascii="Times New Roman" w:hAnsi="Times New Roman"/>
        </w:rPr>
        <w:t xml:space="preserve"> and decreased </w:t>
      </w:r>
      <w:r w:rsidR="00E6443D" w:rsidRPr="00F6269A">
        <w:rPr>
          <w:rFonts w:ascii="Times New Roman" w:hAnsi="Times New Roman"/>
        </w:rPr>
        <w:t>time and effort to provide information</w:t>
      </w:r>
      <w:r w:rsidRPr="00F6269A">
        <w:rPr>
          <w:rFonts w:ascii="Times New Roman" w:hAnsi="Times New Roman"/>
        </w:rPr>
        <w:t xml:space="preserve"> to Vital </w:t>
      </w:r>
      <w:r w:rsidR="000B3752">
        <w:rPr>
          <w:rFonts w:ascii="Times New Roman" w:hAnsi="Times New Roman"/>
        </w:rPr>
        <w:t>Statistics Services</w:t>
      </w:r>
      <w:r w:rsidR="00F6269A" w:rsidRPr="00F6269A">
        <w:rPr>
          <w:rFonts w:ascii="Times New Roman" w:hAnsi="Times New Roman"/>
        </w:rPr>
        <w:t>;</w:t>
      </w:r>
    </w:p>
    <w:p w14:paraId="37E1E8D5" w14:textId="77777777" w:rsidR="00215010" w:rsidRPr="00F6269A" w:rsidRDefault="00215010" w:rsidP="00952A87">
      <w:pPr>
        <w:pStyle w:val="ListParagraph"/>
        <w:numPr>
          <w:ilvl w:val="0"/>
          <w:numId w:val="18"/>
        </w:numPr>
        <w:spacing w:after="0" w:line="240" w:lineRule="auto"/>
        <w:ind w:left="1080" w:hanging="540"/>
        <w:rPr>
          <w:rFonts w:ascii="Times New Roman" w:hAnsi="Times New Roman"/>
        </w:rPr>
      </w:pPr>
      <w:r w:rsidRPr="00F6269A">
        <w:rPr>
          <w:rFonts w:ascii="Times New Roman" w:hAnsi="Times New Roman"/>
        </w:rPr>
        <w:t>Reduce</w:t>
      </w:r>
      <w:r w:rsidR="00E6443D" w:rsidRPr="00F6269A">
        <w:rPr>
          <w:rFonts w:ascii="Times New Roman" w:hAnsi="Times New Roman"/>
        </w:rPr>
        <w:t>d</w:t>
      </w:r>
      <w:r w:rsidRPr="00F6269A">
        <w:rPr>
          <w:rFonts w:ascii="Times New Roman" w:hAnsi="Times New Roman"/>
        </w:rPr>
        <w:t xml:space="preserve"> number of employees </w:t>
      </w:r>
      <w:r w:rsidR="00E6443D" w:rsidRPr="00F6269A">
        <w:rPr>
          <w:rFonts w:ascii="Times New Roman" w:hAnsi="Times New Roman"/>
        </w:rPr>
        <w:t>entering</w:t>
      </w:r>
      <w:r w:rsidRPr="00F6269A">
        <w:rPr>
          <w:rFonts w:ascii="Times New Roman" w:hAnsi="Times New Roman"/>
        </w:rPr>
        <w:t xml:space="preserve"> data for birth and death registration</w:t>
      </w:r>
      <w:r w:rsidR="00F6269A" w:rsidRPr="00F6269A">
        <w:rPr>
          <w:rFonts w:ascii="Times New Roman" w:hAnsi="Times New Roman"/>
        </w:rPr>
        <w:t>;</w:t>
      </w:r>
    </w:p>
    <w:p w14:paraId="70AE06FF" w14:textId="596C49F8" w:rsidR="00215010" w:rsidRPr="00F6269A" w:rsidRDefault="00F6269A" w:rsidP="00952A87">
      <w:pPr>
        <w:pStyle w:val="ListParagraph"/>
        <w:numPr>
          <w:ilvl w:val="0"/>
          <w:numId w:val="18"/>
        </w:numPr>
        <w:spacing w:after="0" w:line="240" w:lineRule="auto"/>
        <w:ind w:left="1080" w:hanging="540"/>
        <w:rPr>
          <w:rFonts w:ascii="Times New Roman" w:hAnsi="Times New Roman"/>
        </w:rPr>
      </w:pPr>
      <w:r w:rsidRPr="00F6269A">
        <w:rPr>
          <w:rFonts w:ascii="Times New Roman" w:hAnsi="Times New Roman"/>
        </w:rPr>
        <w:t>Health Care Practitioners (Physicians, PAs and APRNs)</w:t>
      </w:r>
      <w:r w:rsidR="00215010" w:rsidRPr="00F6269A">
        <w:rPr>
          <w:rFonts w:ascii="Times New Roman" w:hAnsi="Times New Roman"/>
        </w:rPr>
        <w:t xml:space="preserve"> signatures </w:t>
      </w:r>
      <w:r w:rsidR="00AC5C44" w:rsidRPr="00F6269A">
        <w:rPr>
          <w:rFonts w:ascii="Times New Roman" w:hAnsi="Times New Roman"/>
        </w:rPr>
        <w:t>may</w:t>
      </w:r>
      <w:r w:rsidR="00215010" w:rsidRPr="00F6269A">
        <w:rPr>
          <w:rFonts w:ascii="Times New Roman" w:hAnsi="Times New Roman"/>
        </w:rPr>
        <w:t xml:space="preserve"> be sent electronically</w:t>
      </w:r>
      <w:r w:rsidR="00CB660B">
        <w:rPr>
          <w:rFonts w:ascii="Times New Roman" w:hAnsi="Times New Roman"/>
        </w:rPr>
        <w:t xml:space="preserve"> for certification</w:t>
      </w:r>
      <w:r w:rsidRPr="00F6269A">
        <w:rPr>
          <w:rFonts w:ascii="Times New Roman" w:hAnsi="Times New Roman"/>
        </w:rPr>
        <w:t>;</w:t>
      </w:r>
    </w:p>
    <w:p w14:paraId="5F4F59C0" w14:textId="77777777" w:rsidR="00215010" w:rsidRPr="00F6269A" w:rsidRDefault="00F6269A" w:rsidP="00952A87">
      <w:pPr>
        <w:pStyle w:val="ListParagraph"/>
        <w:numPr>
          <w:ilvl w:val="0"/>
          <w:numId w:val="18"/>
        </w:numPr>
        <w:spacing w:after="0" w:line="240" w:lineRule="auto"/>
        <w:ind w:left="1080" w:hanging="540"/>
        <w:rPr>
          <w:rFonts w:ascii="Times New Roman" w:hAnsi="Times New Roman"/>
        </w:rPr>
      </w:pPr>
      <w:r w:rsidRPr="00F6269A">
        <w:rPr>
          <w:rFonts w:ascii="Times New Roman" w:hAnsi="Times New Roman"/>
        </w:rPr>
        <w:t>Health Care Practitioners may</w:t>
      </w:r>
      <w:r w:rsidR="00215010" w:rsidRPr="00F6269A">
        <w:rPr>
          <w:rFonts w:ascii="Times New Roman" w:hAnsi="Times New Roman"/>
        </w:rPr>
        <w:t xml:space="preserve"> no longer </w:t>
      </w:r>
      <w:r w:rsidR="00F429C3" w:rsidRPr="00F6269A">
        <w:rPr>
          <w:rFonts w:ascii="Times New Roman" w:hAnsi="Times New Roman"/>
        </w:rPr>
        <w:t>need to log into VSS</w:t>
      </w:r>
      <w:r w:rsidR="00832014" w:rsidRPr="00F6269A">
        <w:rPr>
          <w:rFonts w:ascii="Times New Roman" w:hAnsi="Times New Roman"/>
        </w:rPr>
        <w:t xml:space="preserve"> to certify medical</w:t>
      </w:r>
      <w:r w:rsidR="00F429C3" w:rsidRPr="00F6269A">
        <w:rPr>
          <w:rFonts w:ascii="Times New Roman" w:hAnsi="Times New Roman"/>
        </w:rPr>
        <w:t xml:space="preserve"> information</w:t>
      </w:r>
      <w:r w:rsidR="00215010" w:rsidRPr="00F6269A">
        <w:rPr>
          <w:rFonts w:ascii="Times New Roman" w:hAnsi="Times New Roman"/>
        </w:rPr>
        <w:t xml:space="preserve"> </w:t>
      </w:r>
      <w:r w:rsidRPr="00F6269A">
        <w:rPr>
          <w:rFonts w:ascii="Times New Roman" w:hAnsi="Times New Roman"/>
        </w:rPr>
        <w:t>on certificates;</w:t>
      </w:r>
    </w:p>
    <w:p w14:paraId="0232F0FF" w14:textId="77777777" w:rsidR="00215010" w:rsidRPr="00F6269A" w:rsidRDefault="00215010" w:rsidP="00952A87">
      <w:pPr>
        <w:pStyle w:val="ListParagraph"/>
        <w:numPr>
          <w:ilvl w:val="0"/>
          <w:numId w:val="18"/>
        </w:numPr>
        <w:spacing w:after="0" w:line="240" w:lineRule="auto"/>
        <w:ind w:left="1080" w:hanging="540"/>
        <w:rPr>
          <w:rFonts w:ascii="Times New Roman" w:hAnsi="Times New Roman"/>
        </w:rPr>
      </w:pPr>
      <w:r w:rsidRPr="00F6269A">
        <w:rPr>
          <w:rFonts w:ascii="Times New Roman" w:hAnsi="Times New Roman"/>
        </w:rPr>
        <w:t>Reduce</w:t>
      </w:r>
      <w:r w:rsidR="00F429C3" w:rsidRPr="00F6269A">
        <w:rPr>
          <w:rFonts w:ascii="Times New Roman" w:hAnsi="Times New Roman"/>
        </w:rPr>
        <w:t>d</w:t>
      </w:r>
      <w:r w:rsidRPr="00F6269A">
        <w:rPr>
          <w:rFonts w:ascii="Times New Roman" w:hAnsi="Times New Roman"/>
        </w:rPr>
        <w:t xml:space="preserve"> time for birth and death records </w:t>
      </w:r>
      <w:r w:rsidR="00F429C3" w:rsidRPr="00F6269A">
        <w:rPr>
          <w:rFonts w:ascii="Times New Roman" w:hAnsi="Times New Roman"/>
        </w:rPr>
        <w:t xml:space="preserve">to become </w:t>
      </w:r>
      <w:r w:rsidRPr="00F6269A">
        <w:rPr>
          <w:rFonts w:ascii="Times New Roman" w:hAnsi="Times New Roman"/>
        </w:rPr>
        <w:t>available</w:t>
      </w:r>
      <w:r w:rsidR="00F6269A" w:rsidRPr="00F6269A">
        <w:rPr>
          <w:rFonts w:ascii="Times New Roman" w:hAnsi="Times New Roman"/>
        </w:rPr>
        <w:t>; and,</w:t>
      </w:r>
    </w:p>
    <w:p w14:paraId="77541CBB" w14:textId="77777777" w:rsidR="00215010" w:rsidRPr="00F6269A" w:rsidRDefault="00F429C3" w:rsidP="00952A87">
      <w:pPr>
        <w:pStyle w:val="ListParagraph"/>
        <w:numPr>
          <w:ilvl w:val="0"/>
          <w:numId w:val="18"/>
        </w:numPr>
        <w:spacing w:after="0" w:line="240" w:lineRule="auto"/>
        <w:ind w:left="1080" w:hanging="540"/>
        <w:rPr>
          <w:rFonts w:ascii="Times New Roman" w:hAnsi="Times New Roman"/>
        </w:rPr>
      </w:pPr>
      <w:r w:rsidRPr="00F6269A">
        <w:rPr>
          <w:rFonts w:ascii="Times New Roman" w:hAnsi="Times New Roman"/>
        </w:rPr>
        <w:t>Save</w:t>
      </w:r>
      <w:r w:rsidR="008C33C2" w:rsidRPr="00F6269A">
        <w:rPr>
          <w:rFonts w:ascii="Times New Roman" w:hAnsi="Times New Roman"/>
        </w:rPr>
        <w:t>s</w:t>
      </w:r>
      <w:r w:rsidRPr="00F6269A">
        <w:rPr>
          <w:rFonts w:ascii="Times New Roman" w:hAnsi="Times New Roman"/>
        </w:rPr>
        <w:t xml:space="preserve"> time and money</w:t>
      </w:r>
      <w:r w:rsidR="00824A3E" w:rsidRPr="00F6269A">
        <w:rPr>
          <w:rFonts w:ascii="Times New Roman" w:hAnsi="Times New Roman"/>
        </w:rPr>
        <w:t xml:space="preserve"> due to increased efficiency</w:t>
      </w:r>
      <w:bookmarkStart w:id="0" w:name="_GoBack"/>
      <w:bookmarkEnd w:id="0"/>
      <w:r w:rsidR="00F6269A" w:rsidRPr="00F6269A">
        <w:rPr>
          <w:rFonts w:ascii="Times New Roman" w:hAnsi="Times New Roman"/>
        </w:rPr>
        <w:t>.</w:t>
      </w:r>
    </w:p>
    <w:p w14:paraId="70DF37AE" w14:textId="77777777" w:rsidR="00F429C3" w:rsidRPr="008C5B9A" w:rsidRDefault="00F429C3" w:rsidP="00952A87">
      <w:pPr>
        <w:pStyle w:val="ListParagraph"/>
        <w:spacing w:after="0" w:line="240" w:lineRule="auto"/>
        <w:ind w:left="0"/>
        <w:rPr>
          <w:rFonts w:ascii="Times New Roman" w:hAnsi="Times New Roman"/>
        </w:rPr>
      </w:pPr>
    </w:p>
    <w:p w14:paraId="3E6807D2" w14:textId="77777777" w:rsidR="00215010" w:rsidRPr="008C5B9A" w:rsidRDefault="006A5DCE" w:rsidP="00952A87">
      <w:pPr>
        <w:rPr>
          <w:sz w:val="22"/>
          <w:szCs w:val="22"/>
        </w:rPr>
      </w:pPr>
      <w:r>
        <w:rPr>
          <w:sz w:val="22"/>
          <w:szCs w:val="22"/>
        </w:rPr>
        <w:t>For partnering purposes, the</w:t>
      </w:r>
      <w:r w:rsidR="00215010" w:rsidRPr="008C5B9A">
        <w:rPr>
          <w:sz w:val="22"/>
          <w:szCs w:val="22"/>
        </w:rPr>
        <w:t xml:space="preserve"> minimum system requirement, is the HL7 interface, version 2.6</w:t>
      </w:r>
      <w:r w:rsidR="000B3752">
        <w:rPr>
          <w:sz w:val="22"/>
          <w:szCs w:val="22"/>
        </w:rPr>
        <w:t xml:space="preserve"> or higher</w:t>
      </w:r>
      <w:r w:rsidR="00215010" w:rsidRPr="008C5B9A">
        <w:rPr>
          <w:sz w:val="22"/>
          <w:szCs w:val="22"/>
        </w:rPr>
        <w:t xml:space="preserve">.  The anticipated cost to the hospital </w:t>
      </w:r>
      <w:r w:rsidR="000B3752">
        <w:rPr>
          <w:sz w:val="22"/>
          <w:szCs w:val="22"/>
        </w:rPr>
        <w:t xml:space="preserve">is </w:t>
      </w:r>
      <w:r w:rsidR="00A6582A">
        <w:rPr>
          <w:sz w:val="22"/>
          <w:szCs w:val="22"/>
        </w:rPr>
        <w:t>relatively</w:t>
      </w:r>
      <w:r w:rsidR="000B3752">
        <w:rPr>
          <w:sz w:val="22"/>
          <w:szCs w:val="22"/>
        </w:rPr>
        <w:t xml:space="preserve"> low</w:t>
      </w:r>
      <w:r w:rsidR="0064713A">
        <w:rPr>
          <w:sz w:val="22"/>
          <w:szCs w:val="22"/>
        </w:rPr>
        <w:t xml:space="preserve"> and will vary based on current IT capabilities; e.g., current version of EHR, staff experience, etc., </w:t>
      </w:r>
      <w:r w:rsidR="000B3752">
        <w:rPr>
          <w:sz w:val="22"/>
          <w:szCs w:val="22"/>
        </w:rPr>
        <w:t xml:space="preserve">approximately 20-40 hours </w:t>
      </w:r>
      <w:r w:rsidR="00A6582A">
        <w:rPr>
          <w:sz w:val="22"/>
          <w:szCs w:val="22"/>
        </w:rPr>
        <w:t>for</w:t>
      </w:r>
      <w:r w:rsidR="000B3752">
        <w:rPr>
          <w:sz w:val="22"/>
          <w:szCs w:val="22"/>
        </w:rPr>
        <w:t xml:space="preserve"> development and </w:t>
      </w:r>
      <w:r w:rsidR="00A6582A">
        <w:rPr>
          <w:sz w:val="22"/>
          <w:szCs w:val="22"/>
        </w:rPr>
        <w:t xml:space="preserve">another 40 hours for testing and training.  The </w:t>
      </w:r>
      <w:r w:rsidR="00AC6C55">
        <w:rPr>
          <w:sz w:val="22"/>
          <w:szCs w:val="22"/>
        </w:rPr>
        <w:t>overall</w:t>
      </w:r>
      <w:r w:rsidR="00A6582A">
        <w:rPr>
          <w:sz w:val="22"/>
          <w:szCs w:val="22"/>
        </w:rPr>
        <w:t xml:space="preserve"> cost is</w:t>
      </w:r>
      <w:r w:rsidR="00215010" w:rsidRPr="008C5B9A">
        <w:rPr>
          <w:sz w:val="22"/>
          <w:szCs w:val="22"/>
        </w:rPr>
        <w:t xml:space="preserve"> </w:t>
      </w:r>
      <w:r w:rsidR="00A6582A">
        <w:rPr>
          <w:sz w:val="22"/>
          <w:szCs w:val="22"/>
        </w:rPr>
        <w:t>negligible</w:t>
      </w:r>
      <w:r w:rsidR="00215010" w:rsidRPr="008C5B9A">
        <w:rPr>
          <w:sz w:val="22"/>
          <w:szCs w:val="22"/>
        </w:rPr>
        <w:t xml:space="preserve"> compared to the ti</w:t>
      </w:r>
      <w:r w:rsidR="00AC7CAB" w:rsidRPr="008C5B9A">
        <w:rPr>
          <w:sz w:val="22"/>
          <w:szCs w:val="22"/>
        </w:rPr>
        <w:t xml:space="preserve">me and </w:t>
      </w:r>
      <w:r w:rsidR="00A6582A">
        <w:rPr>
          <w:sz w:val="22"/>
          <w:szCs w:val="22"/>
        </w:rPr>
        <w:t>resources</w:t>
      </w:r>
      <w:r w:rsidR="00AC7CAB" w:rsidRPr="008C5B9A">
        <w:rPr>
          <w:sz w:val="22"/>
          <w:szCs w:val="22"/>
        </w:rPr>
        <w:t xml:space="preserve"> saved </w:t>
      </w:r>
      <w:r w:rsidR="00A6582A">
        <w:rPr>
          <w:sz w:val="22"/>
          <w:szCs w:val="22"/>
        </w:rPr>
        <w:t xml:space="preserve">with staff and practitioners not having to use multiple systems to record the same </w:t>
      </w:r>
      <w:r w:rsidR="00AC6C55">
        <w:rPr>
          <w:sz w:val="22"/>
          <w:szCs w:val="22"/>
        </w:rPr>
        <w:t xml:space="preserve">vital record </w:t>
      </w:r>
      <w:r w:rsidR="00A6582A">
        <w:rPr>
          <w:sz w:val="22"/>
          <w:szCs w:val="22"/>
        </w:rPr>
        <w:t>data.</w:t>
      </w:r>
    </w:p>
    <w:p w14:paraId="3800D5A3" w14:textId="77777777" w:rsidR="00AC7CAB" w:rsidRPr="008C5B9A" w:rsidRDefault="00AC7CAB" w:rsidP="00952A87">
      <w:pPr>
        <w:rPr>
          <w:sz w:val="22"/>
          <w:szCs w:val="22"/>
        </w:rPr>
      </w:pPr>
    </w:p>
    <w:p w14:paraId="13109999" w14:textId="0D8418CF" w:rsidR="00334EFC" w:rsidRDefault="00AC6C55" w:rsidP="00952A87">
      <w:pPr>
        <w:rPr>
          <w:sz w:val="22"/>
          <w:szCs w:val="22"/>
        </w:rPr>
      </w:pPr>
      <w:r>
        <w:rPr>
          <w:sz w:val="22"/>
          <w:szCs w:val="22"/>
        </w:rPr>
        <w:t>This initiative will</w:t>
      </w:r>
      <w:r w:rsidR="00AC7CAB" w:rsidRPr="008C5B9A">
        <w:rPr>
          <w:sz w:val="22"/>
          <w:szCs w:val="22"/>
        </w:rPr>
        <w:t xml:space="preserve"> only </w:t>
      </w:r>
      <w:r>
        <w:rPr>
          <w:sz w:val="22"/>
          <w:szCs w:val="22"/>
        </w:rPr>
        <w:t>happen with facility assistance</w:t>
      </w:r>
      <w:r w:rsidR="00215010" w:rsidRPr="008C5B9A">
        <w:rPr>
          <w:sz w:val="22"/>
          <w:szCs w:val="22"/>
        </w:rPr>
        <w:t xml:space="preserve">. </w:t>
      </w:r>
      <w:r>
        <w:rPr>
          <w:sz w:val="22"/>
          <w:szCs w:val="22"/>
        </w:rPr>
        <w:t>L</w:t>
      </w:r>
      <w:r w:rsidR="00AC7CAB" w:rsidRPr="008C5B9A">
        <w:rPr>
          <w:sz w:val="22"/>
          <w:szCs w:val="22"/>
        </w:rPr>
        <w:t xml:space="preserve">et </w:t>
      </w:r>
      <w:r>
        <w:rPr>
          <w:sz w:val="22"/>
          <w:szCs w:val="22"/>
        </w:rPr>
        <w:t>the Vital Statistics Services staff</w:t>
      </w:r>
      <w:r w:rsidR="00AC7CAB" w:rsidRPr="008C5B9A">
        <w:rPr>
          <w:sz w:val="22"/>
          <w:szCs w:val="22"/>
        </w:rPr>
        <w:t xml:space="preserve"> </w:t>
      </w:r>
      <w:r>
        <w:rPr>
          <w:sz w:val="22"/>
          <w:szCs w:val="22"/>
        </w:rPr>
        <w:t>know if you are</w:t>
      </w:r>
      <w:r w:rsidR="00A6582A">
        <w:rPr>
          <w:sz w:val="22"/>
          <w:szCs w:val="22"/>
        </w:rPr>
        <w:t xml:space="preserve"> interested in being a part of this </w:t>
      </w:r>
      <w:r>
        <w:rPr>
          <w:sz w:val="22"/>
          <w:szCs w:val="22"/>
        </w:rPr>
        <w:t>undertaking</w:t>
      </w:r>
      <w:r w:rsidR="00952A87">
        <w:rPr>
          <w:sz w:val="22"/>
          <w:szCs w:val="22"/>
        </w:rPr>
        <w:t xml:space="preserve"> or if you have any questions regarding the project</w:t>
      </w:r>
      <w:r w:rsidR="00A6582A">
        <w:rPr>
          <w:sz w:val="22"/>
          <w:szCs w:val="22"/>
        </w:rPr>
        <w:t>.</w:t>
      </w:r>
    </w:p>
    <w:p w14:paraId="7EE12BB7" w14:textId="77777777" w:rsidR="00A6582A" w:rsidRDefault="00A6582A" w:rsidP="00952A87">
      <w:pPr>
        <w:rPr>
          <w:sz w:val="22"/>
          <w:szCs w:val="22"/>
        </w:rPr>
      </w:pPr>
    </w:p>
    <w:p w14:paraId="1F5700F8" w14:textId="027C8660" w:rsidR="00A6582A" w:rsidRPr="008C5B9A" w:rsidRDefault="00A6582A" w:rsidP="00952A87">
      <w:pPr>
        <w:rPr>
          <w:sz w:val="22"/>
          <w:szCs w:val="22"/>
        </w:rPr>
      </w:pPr>
      <w:r>
        <w:rPr>
          <w:sz w:val="22"/>
          <w:szCs w:val="22"/>
        </w:rPr>
        <w:t xml:space="preserve">POC for this </w:t>
      </w:r>
      <w:r w:rsidR="0064713A">
        <w:rPr>
          <w:sz w:val="22"/>
          <w:szCs w:val="22"/>
        </w:rPr>
        <w:t xml:space="preserve">notice is Peggy Wilson with the Department of Health Vital Statistics Services at </w:t>
      </w:r>
      <w:hyperlink r:id="rId8" w:history="1">
        <w:r w:rsidR="0064713A" w:rsidRPr="00F66920">
          <w:rPr>
            <w:rStyle w:val="Hyperlink"/>
            <w:sz w:val="22"/>
            <w:szCs w:val="22"/>
          </w:rPr>
          <w:t>peggy.wilson1@wyo.gov</w:t>
        </w:r>
      </w:hyperlink>
      <w:r w:rsidR="0064713A">
        <w:rPr>
          <w:sz w:val="22"/>
          <w:szCs w:val="22"/>
        </w:rPr>
        <w:t xml:space="preserve"> or 307-777-7866</w:t>
      </w:r>
      <w:r w:rsidR="00952A87">
        <w:rPr>
          <w:sz w:val="22"/>
          <w:szCs w:val="22"/>
        </w:rPr>
        <w:t xml:space="preserve"> or </w:t>
      </w:r>
      <w:hyperlink r:id="rId9" w:history="1">
        <w:r w:rsidR="00952A87" w:rsidRPr="00F66920">
          <w:rPr>
            <w:rStyle w:val="Hyperlink"/>
            <w:sz w:val="22"/>
            <w:szCs w:val="22"/>
          </w:rPr>
          <w:t>guy.beaudoin@wyo.gov</w:t>
        </w:r>
      </w:hyperlink>
      <w:r w:rsidR="00952A87">
        <w:rPr>
          <w:sz w:val="22"/>
          <w:szCs w:val="22"/>
        </w:rPr>
        <w:t>, 307-777-6042.</w:t>
      </w:r>
    </w:p>
    <w:p w14:paraId="67CCFCBD" w14:textId="77777777" w:rsidR="0064713A" w:rsidRDefault="0064713A" w:rsidP="00A6582A">
      <w:pPr>
        <w:rPr>
          <w:sz w:val="22"/>
          <w:szCs w:val="22"/>
        </w:rPr>
      </w:pPr>
    </w:p>
    <w:sectPr w:rsidR="0064713A" w:rsidSect="0064713A">
      <w:headerReference w:type="even" r:id="rId10"/>
      <w:headerReference w:type="default" r:id="rId11"/>
      <w:footerReference w:type="even" r:id="rId12"/>
      <w:footerReference w:type="default" r:id="rId13"/>
      <w:headerReference w:type="first" r:id="rId14"/>
      <w:footerReference w:type="first" r:id="rId15"/>
      <w:pgSz w:w="12240" w:h="15840" w:code="1"/>
      <w:pgMar w:top="1260" w:right="1440" w:bottom="810" w:left="1440" w:header="450" w:footer="720" w:gutter="0"/>
      <w:pgNumType w:start="1"/>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50640" w14:textId="77777777" w:rsidR="0064713A" w:rsidRDefault="0064713A">
      <w:r>
        <w:separator/>
      </w:r>
    </w:p>
  </w:endnote>
  <w:endnote w:type="continuationSeparator" w:id="0">
    <w:p w14:paraId="3A976865" w14:textId="77777777" w:rsidR="0064713A" w:rsidRDefault="0064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Consolas">
    <w:panose1 w:val="020B0609020204030204"/>
    <w:charset w:val="00"/>
    <w:family w:val="auto"/>
    <w:pitch w:val="variable"/>
    <w:sig w:usb0="E10002FF" w:usb1="4000FCFF" w:usb2="00000009" w:usb3="00000000" w:csb0="000001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746F9E" w14:textId="77777777" w:rsidR="0064713A" w:rsidRDefault="0064713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F662F9" w14:textId="77777777" w:rsidR="0064713A" w:rsidRPr="004C765D" w:rsidRDefault="0064713A" w:rsidP="004C765D">
    <w:pPr>
      <w:pStyle w:val="Footer"/>
    </w:pPr>
    <w:r w:rsidRPr="004C765D">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E4FA4A" w14:textId="77777777" w:rsidR="0064713A" w:rsidRDefault="0064713A" w:rsidP="00E11437">
    <w:pPr>
      <w:pStyle w:val="Footer"/>
      <w:tabs>
        <w:tab w:val="clear" w:pos="4320"/>
        <w:tab w:val="clear" w:pos="8640"/>
        <w:tab w:val="right" w:pos="9360"/>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08C5E9" w14:textId="77777777" w:rsidR="0064713A" w:rsidRDefault="0064713A">
      <w:r>
        <w:separator/>
      </w:r>
    </w:p>
  </w:footnote>
  <w:footnote w:type="continuationSeparator" w:id="0">
    <w:p w14:paraId="3D9FF3CE" w14:textId="77777777" w:rsidR="0064713A" w:rsidRDefault="006471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77ABB" w14:textId="77777777" w:rsidR="0064713A" w:rsidRDefault="0064713A">
    <w:pPr>
      <w:pStyle w:val="Header"/>
    </w:pPr>
    <w:r>
      <w:t xml:space="preserve">James Cain                                                                                                                        February 28, 2006                                                                       </w:t>
    </w:r>
  </w:p>
  <w:p w14:paraId="061C6447" w14:textId="77777777" w:rsidR="0064713A" w:rsidRDefault="0064713A">
    <w:pPr>
      <w:pStyle w:val="Header"/>
    </w:pPr>
    <w:r>
      <w:t>Page 2                                                                                                                                  Ref. S-2006-212</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67983" w14:textId="77777777" w:rsidR="0064713A" w:rsidRPr="00F215EC" w:rsidRDefault="0064713A" w:rsidP="0065781D">
    <w:pPr>
      <w:pStyle w:val="Header"/>
      <w:tabs>
        <w:tab w:val="clear" w:pos="4320"/>
        <w:tab w:val="clear" w:pos="8640"/>
        <w:tab w:val="right" w:pos="9360"/>
      </w:tabs>
      <w:ind w:left="90"/>
      <w:rPr>
        <w:szCs w:val="20"/>
      </w:rPr>
    </w:pPr>
    <w:r w:rsidRPr="00F215EC">
      <w:rPr>
        <w:szCs w:val="20"/>
      </w:rPr>
      <w:t xml:space="preserve">Name                                                                                                           </w:t>
    </w:r>
    <w:r>
      <w:rPr>
        <w:szCs w:val="20"/>
      </w:rPr>
      <w:t xml:space="preserve">      </w:t>
    </w:r>
    <w:r>
      <w:rPr>
        <w:szCs w:val="20"/>
      </w:rPr>
      <w:tab/>
      <w:t>Date</w:t>
    </w:r>
  </w:p>
  <w:p w14:paraId="67007705" w14:textId="77777777" w:rsidR="0064713A" w:rsidRPr="00F215EC" w:rsidRDefault="0064713A" w:rsidP="0065781D">
    <w:pPr>
      <w:pStyle w:val="Header"/>
      <w:tabs>
        <w:tab w:val="clear" w:pos="4320"/>
        <w:tab w:val="clear" w:pos="8640"/>
        <w:tab w:val="right" w:pos="9360"/>
      </w:tabs>
      <w:ind w:left="90"/>
      <w:rPr>
        <w:szCs w:val="20"/>
      </w:rPr>
    </w:pPr>
    <w:r w:rsidRPr="00F215EC">
      <w:rPr>
        <w:szCs w:val="20"/>
      </w:rPr>
      <w:t xml:space="preserve">Page </w:t>
    </w:r>
    <w:r w:rsidRPr="00F215EC">
      <w:rPr>
        <w:szCs w:val="20"/>
      </w:rPr>
      <w:fldChar w:fldCharType="begin"/>
    </w:r>
    <w:r w:rsidRPr="00F215EC">
      <w:rPr>
        <w:szCs w:val="20"/>
      </w:rPr>
      <w:instrText xml:space="preserve"> PAGE   \* MERGEFORMAT </w:instrText>
    </w:r>
    <w:r w:rsidRPr="00F215EC">
      <w:rPr>
        <w:szCs w:val="20"/>
      </w:rPr>
      <w:fldChar w:fldCharType="separate"/>
    </w:r>
    <w:r>
      <w:rPr>
        <w:noProof/>
        <w:szCs w:val="20"/>
      </w:rPr>
      <w:t>2</w:t>
    </w:r>
    <w:r w:rsidRPr="00F215EC">
      <w:rPr>
        <w:szCs w:val="20"/>
      </w:rPr>
      <w:fldChar w:fldCharType="end"/>
    </w:r>
    <w:r w:rsidRPr="00F215EC">
      <w:rPr>
        <w:szCs w:val="20"/>
      </w:rPr>
      <w:t xml:space="preserve">                                                                                                 </w:t>
    </w:r>
    <w:r>
      <w:rPr>
        <w:szCs w:val="20"/>
      </w:rPr>
      <w:t xml:space="preserve">          </w:t>
    </w:r>
    <w:r>
      <w:rPr>
        <w:szCs w:val="20"/>
      </w:rPr>
      <w:tab/>
    </w:r>
    <w:r w:rsidRPr="00F215EC">
      <w:rPr>
        <w:szCs w:val="20"/>
      </w:rPr>
      <w:t>Ref</w:t>
    </w:r>
    <w:r>
      <w:rPr>
        <w:szCs w:val="20"/>
      </w:rPr>
      <w:t>.</w:t>
    </w:r>
    <w:r w:rsidRPr="00F215EC">
      <w:rPr>
        <w:szCs w:val="20"/>
      </w:rPr>
      <w:t xml:space="preserve">:  </w:t>
    </w:r>
    <w:r>
      <w:rPr>
        <w:szCs w:val="20"/>
      </w:rPr>
      <w:t>F</w:t>
    </w:r>
    <w:r w:rsidRPr="00F215EC">
      <w:rPr>
        <w:szCs w:val="20"/>
      </w:rPr>
      <w:t>-</w:t>
    </w:r>
    <w:r>
      <w:rPr>
        <w:szCs w:val="20"/>
      </w:rPr>
      <w:t>2019</w:t>
    </w:r>
    <w:r w:rsidRPr="00F215EC">
      <w:rPr>
        <w:szCs w:val="20"/>
      </w:rPr>
      <w:t>-XXX</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60" w:type="dxa"/>
      <w:jc w:val="center"/>
      <w:tblBorders>
        <w:bottom w:val="single" w:sz="4" w:space="0" w:color="auto"/>
      </w:tblBorders>
      <w:tblLook w:val="0420" w:firstRow="1" w:lastRow="0" w:firstColumn="0" w:lastColumn="0" w:noHBand="0" w:noVBand="1"/>
    </w:tblPr>
    <w:tblGrid>
      <w:gridCol w:w="2160"/>
      <w:gridCol w:w="5040"/>
      <w:gridCol w:w="2160"/>
    </w:tblGrid>
    <w:tr w:rsidR="0064713A" w:rsidRPr="00B51C0C" w14:paraId="3270BFF4" w14:textId="77777777" w:rsidTr="0018045D">
      <w:trPr>
        <w:trHeight w:val="1890"/>
        <w:jc w:val="center"/>
      </w:trPr>
      <w:tc>
        <w:tcPr>
          <w:tcW w:w="2160" w:type="dxa"/>
          <w:tcBorders>
            <w:bottom w:val="single" w:sz="4" w:space="0" w:color="auto"/>
          </w:tcBorders>
          <w:shd w:val="clear" w:color="auto" w:fill="auto"/>
        </w:tcPr>
        <w:p w14:paraId="767F7094" w14:textId="77777777" w:rsidR="0064713A" w:rsidRPr="00D05CBB" w:rsidRDefault="0064713A" w:rsidP="00D05CBB">
          <w:pPr>
            <w:pStyle w:val="Header"/>
            <w:jc w:val="center"/>
            <w:rPr>
              <w:rFonts w:ascii="Calibri" w:eastAsia="Calibri" w:hAnsi="Calibri"/>
              <w:sz w:val="22"/>
              <w:szCs w:val="22"/>
            </w:rPr>
          </w:pPr>
          <w:r w:rsidRPr="00D05CBB">
            <w:rPr>
              <w:rFonts w:ascii="Calibri" w:eastAsia="Calibri" w:hAnsi="Calibri"/>
              <w:noProof/>
              <w:sz w:val="22"/>
              <w:szCs w:val="22"/>
            </w:rPr>
            <w:drawing>
              <wp:anchor distT="0" distB="0" distL="114300" distR="114300" simplePos="0" relativeHeight="251658240" behindDoc="1" locked="0" layoutInCell="1" allowOverlap="1" wp14:anchorId="2F287981" wp14:editId="3ECA091A">
                <wp:simplePos x="0" y="0"/>
                <wp:positionH relativeFrom="margin">
                  <wp:posOffset>188595</wp:posOffset>
                </wp:positionH>
                <wp:positionV relativeFrom="margin">
                  <wp:posOffset>19050</wp:posOffset>
                </wp:positionV>
                <wp:extent cx="876300" cy="106172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040" w:type="dxa"/>
          <w:tcBorders>
            <w:bottom w:val="single" w:sz="4" w:space="0" w:color="auto"/>
          </w:tcBorders>
          <w:shd w:val="clear" w:color="auto" w:fill="auto"/>
          <w:vAlign w:val="center"/>
        </w:tcPr>
        <w:p w14:paraId="120EC9AA" w14:textId="77777777" w:rsidR="0064713A" w:rsidRDefault="0064713A" w:rsidP="00B70DE9">
          <w:pPr>
            <w:pStyle w:val="Footer"/>
            <w:jc w:val="center"/>
            <w:rPr>
              <w:rFonts w:eastAsia="Calibri"/>
            </w:rPr>
          </w:pPr>
          <w:r>
            <w:rPr>
              <w:rFonts w:eastAsia="Calibri"/>
            </w:rPr>
            <w:t>Vital Statistics Services</w:t>
          </w:r>
        </w:p>
        <w:p w14:paraId="5C5B47D0" w14:textId="77777777" w:rsidR="0064713A" w:rsidRPr="00D05CBB" w:rsidRDefault="0064713A" w:rsidP="00B70DE9">
          <w:pPr>
            <w:pStyle w:val="Footer"/>
            <w:jc w:val="center"/>
            <w:rPr>
              <w:rFonts w:eastAsia="Calibri"/>
            </w:rPr>
          </w:pPr>
          <w:r>
            <w:rPr>
              <w:rFonts w:eastAsia="Calibri"/>
            </w:rPr>
            <w:t xml:space="preserve">2300 Capitol Avenue </w:t>
          </w:r>
          <w:r w:rsidRPr="00D05CBB">
            <w:rPr>
              <w:rFonts w:eastAsia="Calibri"/>
            </w:rPr>
            <w:t>•</w:t>
          </w:r>
          <w:r>
            <w:rPr>
              <w:rFonts w:eastAsia="Calibri"/>
            </w:rPr>
            <w:t xml:space="preserve"> </w:t>
          </w:r>
          <w:r w:rsidRPr="00D05CBB">
            <w:rPr>
              <w:rFonts w:eastAsia="Calibri"/>
            </w:rPr>
            <w:t>Hathaway Building  Cheyenne, WY 82002</w:t>
          </w:r>
        </w:p>
        <w:p w14:paraId="34DED439" w14:textId="77777777" w:rsidR="0064713A" w:rsidRPr="00D05CBB" w:rsidRDefault="0064713A" w:rsidP="00B70DE9">
          <w:pPr>
            <w:pStyle w:val="Footer"/>
            <w:jc w:val="center"/>
            <w:rPr>
              <w:rFonts w:eastAsia="Calibri"/>
            </w:rPr>
          </w:pPr>
          <w:r w:rsidRPr="00D05CBB">
            <w:rPr>
              <w:rFonts w:eastAsia="Calibri"/>
            </w:rPr>
            <w:t>Phone (307) 777-</w:t>
          </w:r>
          <w:r>
            <w:rPr>
              <w:rFonts w:eastAsia="Calibri"/>
            </w:rPr>
            <w:t>7591</w:t>
          </w:r>
          <w:r w:rsidRPr="00D05CBB">
            <w:rPr>
              <w:rFonts w:eastAsia="Calibri"/>
            </w:rPr>
            <w:t xml:space="preserve"> </w:t>
          </w:r>
        </w:p>
        <w:p w14:paraId="63806A7E" w14:textId="77777777" w:rsidR="0064713A" w:rsidRPr="00D05CBB" w:rsidRDefault="0064713A" w:rsidP="00B70DE9">
          <w:pPr>
            <w:pStyle w:val="Header"/>
            <w:jc w:val="center"/>
            <w:rPr>
              <w:rFonts w:ascii="Calibri" w:eastAsia="Calibri" w:hAnsi="Calibri"/>
              <w:sz w:val="22"/>
              <w:szCs w:val="22"/>
            </w:rPr>
          </w:pPr>
          <w:r w:rsidRPr="00D05CBB">
            <w:rPr>
              <w:rFonts w:eastAsia="Calibri"/>
            </w:rPr>
            <w:t>Fax (307) 777-</w:t>
          </w:r>
          <w:r>
            <w:rPr>
              <w:rFonts w:eastAsia="Calibri"/>
            </w:rPr>
            <w:t xml:space="preserve">2483 </w:t>
          </w:r>
          <w:r w:rsidRPr="00D05CBB">
            <w:rPr>
              <w:rFonts w:eastAsia="Calibri"/>
            </w:rPr>
            <w:t>• www.health.wyo.gov</w:t>
          </w:r>
        </w:p>
      </w:tc>
      <w:tc>
        <w:tcPr>
          <w:tcW w:w="2160" w:type="dxa"/>
          <w:tcBorders>
            <w:bottom w:val="single" w:sz="4" w:space="0" w:color="auto"/>
          </w:tcBorders>
          <w:shd w:val="clear" w:color="auto" w:fill="auto"/>
        </w:tcPr>
        <w:p w14:paraId="5082512B" w14:textId="77777777" w:rsidR="0064713A" w:rsidRPr="00D05CBB" w:rsidRDefault="0064713A" w:rsidP="00D05CBB">
          <w:pPr>
            <w:pStyle w:val="Header"/>
            <w:jc w:val="center"/>
            <w:rPr>
              <w:rFonts w:ascii="Calibri" w:eastAsia="Calibri" w:hAnsi="Calibri"/>
              <w:sz w:val="22"/>
              <w:szCs w:val="22"/>
            </w:rPr>
          </w:pPr>
          <w:r w:rsidRPr="00D05CBB">
            <w:rPr>
              <w:rFonts w:ascii="Calibri" w:eastAsia="Calibri" w:hAnsi="Calibri"/>
              <w:noProof/>
              <w:sz w:val="22"/>
              <w:szCs w:val="22"/>
            </w:rPr>
            <w:drawing>
              <wp:anchor distT="0" distB="0" distL="114300" distR="114300" simplePos="0" relativeHeight="251657216" behindDoc="1" locked="0" layoutInCell="1" allowOverlap="1" wp14:anchorId="67CC0FF9" wp14:editId="1A8DA205">
                <wp:simplePos x="0" y="0"/>
                <wp:positionH relativeFrom="margin">
                  <wp:posOffset>130175</wp:posOffset>
                </wp:positionH>
                <wp:positionV relativeFrom="paragraph">
                  <wp:posOffset>97790</wp:posOffset>
                </wp:positionV>
                <wp:extent cx="960120" cy="9144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4713A" w:rsidRPr="00B51C0C" w14:paraId="755384E3" w14:textId="77777777" w:rsidTr="0018045D">
      <w:trPr>
        <w:trHeight w:val="540"/>
        <w:jc w:val="center"/>
      </w:trPr>
      <w:tc>
        <w:tcPr>
          <w:tcW w:w="2160" w:type="dxa"/>
          <w:tcBorders>
            <w:top w:val="single" w:sz="4" w:space="0" w:color="auto"/>
            <w:bottom w:val="single" w:sz="4" w:space="0" w:color="auto"/>
          </w:tcBorders>
          <w:shd w:val="clear" w:color="auto" w:fill="auto"/>
        </w:tcPr>
        <w:p w14:paraId="2A80CB9C" w14:textId="77777777" w:rsidR="0064713A" w:rsidRPr="00D05CBB" w:rsidRDefault="0064713A" w:rsidP="00D05CBB">
          <w:pPr>
            <w:pStyle w:val="Header"/>
            <w:jc w:val="center"/>
            <w:rPr>
              <w:rFonts w:eastAsia="Calibri"/>
              <w:color w:val="7B7B7B"/>
              <w:sz w:val="22"/>
              <w:szCs w:val="22"/>
            </w:rPr>
          </w:pPr>
          <w:r>
            <w:rPr>
              <w:rFonts w:eastAsia="Calibri"/>
              <w:sz w:val="22"/>
              <w:szCs w:val="22"/>
            </w:rPr>
            <w:t>Michael A. Ceballos</w:t>
          </w:r>
          <w:r w:rsidRPr="00D05CBB">
            <w:rPr>
              <w:rFonts w:eastAsia="Calibri"/>
              <w:sz w:val="22"/>
              <w:szCs w:val="22"/>
            </w:rPr>
            <w:t xml:space="preserve"> Director</w:t>
          </w:r>
        </w:p>
      </w:tc>
      <w:tc>
        <w:tcPr>
          <w:tcW w:w="5040" w:type="dxa"/>
          <w:tcBorders>
            <w:top w:val="single" w:sz="4" w:space="0" w:color="auto"/>
            <w:bottom w:val="single" w:sz="4" w:space="0" w:color="auto"/>
          </w:tcBorders>
          <w:shd w:val="clear" w:color="auto" w:fill="auto"/>
          <w:vAlign w:val="center"/>
        </w:tcPr>
        <w:p w14:paraId="2A0FDC97" w14:textId="77777777" w:rsidR="0064713A" w:rsidRPr="00D05CBB" w:rsidRDefault="0064713A" w:rsidP="00D05CBB">
          <w:pPr>
            <w:pStyle w:val="Header"/>
            <w:jc w:val="center"/>
            <w:rPr>
              <w:rFonts w:ascii="Franklin Gothic Book" w:eastAsia="Calibri" w:hAnsi="Franklin Gothic Book"/>
              <w:sz w:val="20"/>
              <w:szCs w:val="20"/>
            </w:rPr>
          </w:pPr>
        </w:p>
      </w:tc>
      <w:tc>
        <w:tcPr>
          <w:tcW w:w="2160" w:type="dxa"/>
          <w:tcBorders>
            <w:top w:val="single" w:sz="4" w:space="0" w:color="auto"/>
            <w:bottom w:val="single" w:sz="4" w:space="0" w:color="auto"/>
          </w:tcBorders>
          <w:shd w:val="clear" w:color="auto" w:fill="auto"/>
        </w:tcPr>
        <w:p w14:paraId="3D8E5A2F" w14:textId="77777777" w:rsidR="0064713A" w:rsidRPr="00D05CBB" w:rsidRDefault="0064713A" w:rsidP="00D05CBB">
          <w:pPr>
            <w:pStyle w:val="Header"/>
            <w:jc w:val="center"/>
            <w:rPr>
              <w:rFonts w:eastAsia="Calibri"/>
              <w:sz w:val="22"/>
              <w:szCs w:val="22"/>
            </w:rPr>
          </w:pPr>
          <w:r>
            <w:rPr>
              <w:rFonts w:eastAsia="Calibri"/>
              <w:sz w:val="22"/>
              <w:szCs w:val="22"/>
            </w:rPr>
            <w:t>Mark Gordon</w:t>
          </w:r>
        </w:p>
        <w:p w14:paraId="192681F0" w14:textId="77777777" w:rsidR="0064713A" w:rsidRPr="00D05CBB" w:rsidRDefault="0064713A" w:rsidP="00D05CBB">
          <w:pPr>
            <w:pStyle w:val="Header"/>
            <w:jc w:val="center"/>
            <w:rPr>
              <w:rFonts w:ascii="Franklin Gothic Book" w:eastAsia="Calibri" w:hAnsi="Franklin Gothic Book"/>
              <w:sz w:val="20"/>
              <w:szCs w:val="20"/>
            </w:rPr>
          </w:pPr>
          <w:r w:rsidRPr="00D05CBB">
            <w:rPr>
              <w:rFonts w:eastAsia="Calibri"/>
              <w:sz w:val="22"/>
              <w:szCs w:val="22"/>
            </w:rPr>
            <w:t>Governor</w:t>
          </w:r>
        </w:p>
      </w:tc>
    </w:tr>
  </w:tbl>
  <w:p w14:paraId="201DFB38" w14:textId="77777777" w:rsidR="0064713A" w:rsidRPr="00A14497" w:rsidRDefault="0064713A" w:rsidP="00A14497">
    <w:pPr>
      <w:pStyle w:val="Header"/>
      <w:tabs>
        <w:tab w:val="clear" w:pos="4320"/>
        <w:tab w:val="clear" w:pos="8640"/>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2B0"/>
    <w:multiLevelType w:val="hybridMultilevel"/>
    <w:tmpl w:val="FBE2909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075332EC"/>
    <w:multiLevelType w:val="hybridMultilevel"/>
    <w:tmpl w:val="663C9716"/>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0A911F74"/>
    <w:multiLevelType w:val="hybridMultilevel"/>
    <w:tmpl w:val="A5123C9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6804EB"/>
    <w:multiLevelType w:val="hybridMultilevel"/>
    <w:tmpl w:val="CEF0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00855"/>
    <w:multiLevelType w:val="hybridMultilevel"/>
    <w:tmpl w:val="8D5CA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EE1C23"/>
    <w:multiLevelType w:val="hybridMultilevel"/>
    <w:tmpl w:val="87AC6D04"/>
    <w:lvl w:ilvl="0" w:tplc="4D2861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F0348DF"/>
    <w:multiLevelType w:val="hybridMultilevel"/>
    <w:tmpl w:val="94343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515706"/>
    <w:multiLevelType w:val="hybridMultilevel"/>
    <w:tmpl w:val="83AA87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104EBD"/>
    <w:multiLevelType w:val="hybridMultilevel"/>
    <w:tmpl w:val="EF5E7DE0"/>
    <w:lvl w:ilvl="0" w:tplc="04090005">
      <w:start w:val="1"/>
      <w:numFmt w:val="bullet"/>
      <w:lvlText w:val=""/>
      <w:lvlJc w:val="left"/>
      <w:pPr>
        <w:ind w:left="1354" w:hanging="360"/>
      </w:pPr>
      <w:rPr>
        <w:rFonts w:ascii="Wingdings" w:hAnsi="Wingdings" w:hint="default"/>
      </w:rPr>
    </w:lvl>
    <w:lvl w:ilvl="1" w:tplc="04090003">
      <w:start w:val="1"/>
      <w:numFmt w:val="bullet"/>
      <w:lvlText w:val="o"/>
      <w:lvlJc w:val="left"/>
      <w:pPr>
        <w:ind w:left="2074" w:hanging="360"/>
      </w:pPr>
      <w:rPr>
        <w:rFonts w:ascii="Courier New" w:hAnsi="Courier New" w:cs="Courier New" w:hint="default"/>
      </w:rPr>
    </w:lvl>
    <w:lvl w:ilvl="2" w:tplc="04090005">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9">
    <w:nsid w:val="49D230B1"/>
    <w:multiLevelType w:val="hybridMultilevel"/>
    <w:tmpl w:val="5E80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833571"/>
    <w:multiLevelType w:val="hybridMultilevel"/>
    <w:tmpl w:val="B2A637F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nsid w:val="54AA4130"/>
    <w:multiLevelType w:val="hybridMultilevel"/>
    <w:tmpl w:val="43D2500E"/>
    <w:lvl w:ilvl="0" w:tplc="04090001">
      <w:start w:val="1"/>
      <w:numFmt w:val="bullet"/>
      <w:lvlText w:val=""/>
      <w:lvlJc w:val="left"/>
      <w:pPr>
        <w:ind w:left="90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DE347A"/>
    <w:multiLevelType w:val="hybridMultilevel"/>
    <w:tmpl w:val="B5423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0B5CAF"/>
    <w:multiLevelType w:val="hybridMultilevel"/>
    <w:tmpl w:val="0E36A466"/>
    <w:lvl w:ilvl="0" w:tplc="556ECB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2E5E04"/>
    <w:multiLevelType w:val="hybridMultilevel"/>
    <w:tmpl w:val="E4CA990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3841AD"/>
    <w:multiLevelType w:val="hybridMultilevel"/>
    <w:tmpl w:val="BBBC9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231223"/>
    <w:multiLevelType w:val="hybridMultilevel"/>
    <w:tmpl w:val="E0663ADC"/>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7D9B7427"/>
    <w:multiLevelType w:val="hybridMultilevel"/>
    <w:tmpl w:val="AA4E1D0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num w:numId="1">
    <w:abstractNumId w:val="1"/>
  </w:num>
  <w:num w:numId="2">
    <w:abstractNumId w:val="0"/>
  </w:num>
  <w:num w:numId="3">
    <w:abstractNumId w:val="5"/>
  </w:num>
  <w:num w:numId="4">
    <w:abstractNumId w:val="11"/>
  </w:num>
  <w:num w:numId="5">
    <w:abstractNumId w:val="15"/>
  </w:num>
  <w:num w:numId="6">
    <w:abstractNumId w:val="2"/>
  </w:num>
  <w:num w:numId="7">
    <w:abstractNumId w:val="14"/>
  </w:num>
  <w:num w:numId="8">
    <w:abstractNumId w:val="13"/>
  </w:num>
  <w:num w:numId="9">
    <w:abstractNumId w:val="4"/>
  </w:num>
  <w:num w:numId="10">
    <w:abstractNumId w:val="7"/>
  </w:num>
  <w:num w:numId="11">
    <w:abstractNumId w:val="3"/>
  </w:num>
  <w:num w:numId="12">
    <w:abstractNumId w:val="12"/>
  </w:num>
  <w:num w:numId="13">
    <w:abstractNumId w:val="6"/>
  </w:num>
  <w:num w:numId="14">
    <w:abstractNumId w:val="10"/>
  </w:num>
  <w:num w:numId="15">
    <w:abstractNumId w:val="16"/>
  </w:num>
  <w:num w:numId="16">
    <w:abstractNumId w:val="17"/>
  </w:num>
  <w:num w:numId="17">
    <w:abstractNumId w:val="8"/>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42D"/>
    <w:rsid w:val="000174FF"/>
    <w:rsid w:val="00023730"/>
    <w:rsid w:val="00026292"/>
    <w:rsid w:val="00027A6F"/>
    <w:rsid w:val="00033797"/>
    <w:rsid w:val="00033808"/>
    <w:rsid w:val="00034388"/>
    <w:rsid w:val="00041A1B"/>
    <w:rsid w:val="00066F76"/>
    <w:rsid w:val="000739E0"/>
    <w:rsid w:val="000857E1"/>
    <w:rsid w:val="0009725A"/>
    <w:rsid w:val="00097843"/>
    <w:rsid w:val="000B3752"/>
    <w:rsid w:val="000C0279"/>
    <w:rsid w:val="000E0C62"/>
    <w:rsid w:val="000E1A3E"/>
    <w:rsid w:val="000E7DCE"/>
    <w:rsid w:val="00106F33"/>
    <w:rsid w:val="001148BE"/>
    <w:rsid w:val="0018045D"/>
    <w:rsid w:val="001831BA"/>
    <w:rsid w:val="00191BEC"/>
    <w:rsid w:val="001975F1"/>
    <w:rsid w:val="001A0272"/>
    <w:rsid w:val="001B47C2"/>
    <w:rsid w:val="001B7FD8"/>
    <w:rsid w:val="001F2D60"/>
    <w:rsid w:val="002054AF"/>
    <w:rsid w:val="002079AE"/>
    <w:rsid w:val="00215010"/>
    <w:rsid w:val="00220026"/>
    <w:rsid w:val="002341A1"/>
    <w:rsid w:val="00237A21"/>
    <w:rsid w:val="0024470D"/>
    <w:rsid w:val="00264B68"/>
    <w:rsid w:val="00293B66"/>
    <w:rsid w:val="002A606B"/>
    <w:rsid w:val="002C109C"/>
    <w:rsid w:val="002C30CC"/>
    <w:rsid w:val="002C48EC"/>
    <w:rsid w:val="002D01C6"/>
    <w:rsid w:val="002D6D94"/>
    <w:rsid w:val="003323E4"/>
    <w:rsid w:val="00334EFC"/>
    <w:rsid w:val="00363FB7"/>
    <w:rsid w:val="00416779"/>
    <w:rsid w:val="004703DD"/>
    <w:rsid w:val="0048102F"/>
    <w:rsid w:val="004B1063"/>
    <w:rsid w:val="004B3FF9"/>
    <w:rsid w:val="004B6A8E"/>
    <w:rsid w:val="004C765D"/>
    <w:rsid w:val="004E5759"/>
    <w:rsid w:val="004F0E96"/>
    <w:rsid w:val="004F1704"/>
    <w:rsid w:val="0050656C"/>
    <w:rsid w:val="00526E17"/>
    <w:rsid w:val="0055476C"/>
    <w:rsid w:val="00556A45"/>
    <w:rsid w:val="00560C46"/>
    <w:rsid w:val="0056528F"/>
    <w:rsid w:val="005972A5"/>
    <w:rsid w:val="005D6E52"/>
    <w:rsid w:val="005F218E"/>
    <w:rsid w:val="00605CB1"/>
    <w:rsid w:val="006128BE"/>
    <w:rsid w:val="00620CCF"/>
    <w:rsid w:val="00635BA2"/>
    <w:rsid w:val="0064713A"/>
    <w:rsid w:val="00650B69"/>
    <w:rsid w:val="0065781D"/>
    <w:rsid w:val="00664BAA"/>
    <w:rsid w:val="00665660"/>
    <w:rsid w:val="00676B18"/>
    <w:rsid w:val="006A4934"/>
    <w:rsid w:val="006A5DCE"/>
    <w:rsid w:val="006B29AE"/>
    <w:rsid w:val="006C6FB5"/>
    <w:rsid w:val="006C7E71"/>
    <w:rsid w:val="006E3EBC"/>
    <w:rsid w:val="006F0962"/>
    <w:rsid w:val="006F17D7"/>
    <w:rsid w:val="006F4ABD"/>
    <w:rsid w:val="006F731A"/>
    <w:rsid w:val="006F750F"/>
    <w:rsid w:val="007046B0"/>
    <w:rsid w:val="0071520C"/>
    <w:rsid w:val="00717D25"/>
    <w:rsid w:val="0073178A"/>
    <w:rsid w:val="007317C0"/>
    <w:rsid w:val="0073210E"/>
    <w:rsid w:val="00733252"/>
    <w:rsid w:val="00744EF1"/>
    <w:rsid w:val="00750775"/>
    <w:rsid w:val="00750BA0"/>
    <w:rsid w:val="00751E42"/>
    <w:rsid w:val="00764C70"/>
    <w:rsid w:val="007665F3"/>
    <w:rsid w:val="00775B9A"/>
    <w:rsid w:val="007857FB"/>
    <w:rsid w:val="00786B87"/>
    <w:rsid w:val="00790CDD"/>
    <w:rsid w:val="007A1168"/>
    <w:rsid w:val="007A62AF"/>
    <w:rsid w:val="007C0A78"/>
    <w:rsid w:val="007C5885"/>
    <w:rsid w:val="007D2EE3"/>
    <w:rsid w:val="007F4250"/>
    <w:rsid w:val="007F55AF"/>
    <w:rsid w:val="00802086"/>
    <w:rsid w:val="00824A3E"/>
    <w:rsid w:val="00832014"/>
    <w:rsid w:val="00842A43"/>
    <w:rsid w:val="00882571"/>
    <w:rsid w:val="00886366"/>
    <w:rsid w:val="00890914"/>
    <w:rsid w:val="00895E7C"/>
    <w:rsid w:val="008A225D"/>
    <w:rsid w:val="008A4397"/>
    <w:rsid w:val="008A77A7"/>
    <w:rsid w:val="008B06C3"/>
    <w:rsid w:val="008B2B54"/>
    <w:rsid w:val="008C33C2"/>
    <w:rsid w:val="008C5B9A"/>
    <w:rsid w:val="008D2BCC"/>
    <w:rsid w:val="008D6E8A"/>
    <w:rsid w:val="008F4138"/>
    <w:rsid w:val="00912E3B"/>
    <w:rsid w:val="00925F4A"/>
    <w:rsid w:val="00930371"/>
    <w:rsid w:val="00934B1E"/>
    <w:rsid w:val="00952A87"/>
    <w:rsid w:val="00953080"/>
    <w:rsid w:val="00957F95"/>
    <w:rsid w:val="00971AF5"/>
    <w:rsid w:val="00993867"/>
    <w:rsid w:val="009949DC"/>
    <w:rsid w:val="009B032A"/>
    <w:rsid w:val="009C7E51"/>
    <w:rsid w:val="009E1D6A"/>
    <w:rsid w:val="009E5711"/>
    <w:rsid w:val="00A00D93"/>
    <w:rsid w:val="00A034A6"/>
    <w:rsid w:val="00A14497"/>
    <w:rsid w:val="00A1688C"/>
    <w:rsid w:val="00A24F4D"/>
    <w:rsid w:val="00A3072A"/>
    <w:rsid w:val="00A325EE"/>
    <w:rsid w:val="00A6269A"/>
    <w:rsid w:val="00A6582A"/>
    <w:rsid w:val="00A7242D"/>
    <w:rsid w:val="00AA07D3"/>
    <w:rsid w:val="00AA54A2"/>
    <w:rsid w:val="00AC5C44"/>
    <w:rsid w:val="00AC6C55"/>
    <w:rsid w:val="00AC7CAB"/>
    <w:rsid w:val="00B02237"/>
    <w:rsid w:val="00B21AD6"/>
    <w:rsid w:val="00B242A5"/>
    <w:rsid w:val="00B30D6E"/>
    <w:rsid w:val="00B64BFD"/>
    <w:rsid w:val="00B70DE9"/>
    <w:rsid w:val="00B73150"/>
    <w:rsid w:val="00B81E0B"/>
    <w:rsid w:val="00B82B12"/>
    <w:rsid w:val="00B920EF"/>
    <w:rsid w:val="00B951FA"/>
    <w:rsid w:val="00B95E40"/>
    <w:rsid w:val="00BA11DF"/>
    <w:rsid w:val="00BC68B5"/>
    <w:rsid w:val="00BF6F64"/>
    <w:rsid w:val="00BF7709"/>
    <w:rsid w:val="00C10215"/>
    <w:rsid w:val="00C21504"/>
    <w:rsid w:val="00C30C21"/>
    <w:rsid w:val="00C35FDF"/>
    <w:rsid w:val="00C37953"/>
    <w:rsid w:val="00C47813"/>
    <w:rsid w:val="00C570AF"/>
    <w:rsid w:val="00C61D75"/>
    <w:rsid w:val="00C6457D"/>
    <w:rsid w:val="00C7096A"/>
    <w:rsid w:val="00C71A68"/>
    <w:rsid w:val="00C71DD8"/>
    <w:rsid w:val="00C8224B"/>
    <w:rsid w:val="00C87504"/>
    <w:rsid w:val="00C977FF"/>
    <w:rsid w:val="00CB660B"/>
    <w:rsid w:val="00CD51A6"/>
    <w:rsid w:val="00CF4861"/>
    <w:rsid w:val="00D05CBB"/>
    <w:rsid w:val="00D528E0"/>
    <w:rsid w:val="00D67BB6"/>
    <w:rsid w:val="00D77034"/>
    <w:rsid w:val="00D83AC2"/>
    <w:rsid w:val="00DA3007"/>
    <w:rsid w:val="00DA41A9"/>
    <w:rsid w:val="00DA673C"/>
    <w:rsid w:val="00DF00CF"/>
    <w:rsid w:val="00E013DC"/>
    <w:rsid w:val="00E11437"/>
    <w:rsid w:val="00E15A31"/>
    <w:rsid w:val="00E22590"/>
    <w:rsid w:val="00E6443D"/>
    <w:rsid w:val="00E76279"/>
    <w:rsid w:val="00E9117F"/>
    <w:rsid w:val="00EA7F81"/>
    <w:rsid w:val="00EB3507"/>
    <w:rsid w:val="00EB4EC2"/>
    <w:rsid w:val="00EE008F"/>
    <w:rsid w:val="00EE4498"/>
    <w:rsid w:val="00F215EC"/>
    <w:rsid w:val="00F416BC"/>
    <w:rsid w:val="00F429C3"/>
    <w:rsid w:val="00F6269A"/>
    <w:rsid w:val="00F74662"/>
    <w:rsid w:val="00F91CCD"/>
    <w:rsid w:val="00F944E4"/>
    <w:rsid w:val="00FA3713"/>
    <w:rsid w:val="00FA6C57"/>
    <w:rsid w:val="00FA6FEF"/>
    <w:rsid w:val="00FB5A73"/>
    <w:rsid w:val="00FB7572"/>
    <w:rsid w:val="00FD7237"/>
    <w:rsid w:val="00FF2481"/>
    <w:rsid w:val="00FF3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372E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8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2D6D94"/>
    <w:rPr>
      <w:rFonts w:ascii="Tahoma" w:hAnsi="Tahoma" w:cs="Tahoma"/>
      <w:sz w:val="16"/>
      <w:szCs w:val="16"/>
    </w:rPr>
  </w:style>
  <w:style w:type="paragraph" w:styleId="NoSpacing">
    <w:name w:val="No Spacing"/>
    <w:basedOn w:val="Normal"/>
    <w:uiPriority w:val="1"/>
    <w:qFormat/>
    <w:rsid w:val="009E5711"/>
    <w:rPr>
      <w:rFonts w:ascii="Calibri" w:eastAsia="Calibri" w:hAnsi="Calibri"/>
      <w:sz w:val="22"/>
      <w:szCs w:val="22"/>
      <w:lang w:bidi="en-US"/>
    </w:rPr>
  </w:style>
  <w:style w:type="paragraph" w:styleId="ListParagraph">
    <w:name w:val="List Paragraph"/>
    <w:basedOn w:val="Normal"/>
    <w:uiPriority w:val="34"/>
    <w:qFormat/>
    <w:rsid w:val="00FA3713"/>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FA6C57"/>
    <w:rPr>
      <w:rFonts w:ascii="Consolas" w:eastAsia="Calibri" w:hAnsi="Consolas"/>
      <w:sz w:val="21"/>
      <w:szCs w:val="21"/>
    </w:rPr>
  </w:style>
  <w:style w:type="character" w:customStyle="1" w:styleId="PlainTextChar">
    <w:name w:val="Plain Text Char"/>
    <w:link w:val="PlainText"/>
    <w:uiPriority w:val="99"/>
    <w:rsid w:val="00FA6C57"/>
    <w:rPr>
      <w:rFonts w:ascii="Consolas" w:eastAsia="Calibri" w:hAnsi="Consolas"/>
      <w:sz w:val="21"/>
      <w:szCs w:val="21"/>
    </w:rPr>
  </w:style>
  <w:style w:type="paragraph" w:customStyle="1" w:styleId="Outline0011">
    <w:name w:val="Outline001_1"/>
    <w:basedOn w:val="Normal"/>
    <w:uiPriority w:val="99"/>
    <w:rsid w:val="00FA6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pPr>
    <w:rPr>
      <w:rFonts w:ascii="Wingdings" w:hAnsi="Wingdings" w:cs="Wingdings"/>
      <w:sz w:val="20"/>
      <w:szCs w:val="20"/>
    </w:rPr>
  </w:style>
  <w:style w:type="character" w:styleId="Emphasis">
    <w:name w:val="Emphasis"/>
    <w:uiPriority w:val="20"/>
    <w:qFormat/>
    <w:rsid w:val="00C30C21"/>
    <w:rPr>
      <w:i/>
      <w:iCs/>
    </w:rPr>
  </w:style>
  <w:style w:type="character" w:customStyle="1" w:styleId="HeaderChar">
    <w:name w:val="Header Char"/>
    <w:link w:val="Header"/>
    <w:uiPriority w:val="99"/>
    <w:rsid w:val="00A14497"/>
    <w:rPr>
      <w:sz w:val="24"/>
      <w:szCs w:val="24"/>
    </w:rPr>
  </w:style>
  <w:style w:type="character" w:customStyle="1" w:styleId="FooterChar">
    <w:name w:val="Footer Char"/>
    <w:link w:val="Footer"/>
    <w:uiPriority w:val="99"/>
    <w:rsid w:val="00A14497"/>
    <w:rPr>
      <w:sz w:val="24"/>
      <w:szCs w:val="24"/>
    </w:rPr>
  </w:style>
  <w:style w:type="table" w:styleId="TableGrid">
    <w:name w:val="Table Grid"/>
    <w:basedOn w:val="TableNormal"/>
    <w:uiPriority w:val="39"/>
    <w:rsid w:val="00A1449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losing">
    <w:name w:val="Closing"/>
    <w:basedOn w:val="Normal"/>
    <w:link w:val="ClosingChar"/>
    <w:rsid w:val="00664BAA"/>
    <w:pPr>
      <w:spacing w:after="960"/>
    </w:pPr>
  </w:style>
  <w:style w:type="character" w:customStyle="1" w:styleId="ClosingChar">
    <w:name w:val="Closing Char"/>
    <w:basedOn w:val="DefaultParagraphFont"/>
    <w:link w:val="Closing"/>
    <w:rsid w:val="00664BAA"/>
    <w:rPr>
      <w:sz w:val="24"/>
      <w:szCs w:val="24"/>
    </w:rPr>
  </w:style>
  <w:style w:type="paragraph" w:styleId="Signature">
    <w:name w:val="Signature"/>
    <w:basedOn w:val="Normal"/>
    <w:link w:val="SignatureChar"/>
    <w:rsid w:val="00664BAA"/>
  </w:style>
  <w:style w:type="character" w:customStyle="1" w:styleId="SignatureChar">
    <w:name w:val="Signature Char"/>
    <w:basedOn w:val="DefaultParagraphFont"/>
    <w:link w:val="Signature"/>
    <w:rsid w:val="00664BA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28E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sid w:val="002D6D94"/>
    <w:rPr>
      <w:rFonts w:ascii="Tahoma" w:hAnsi="Tahoma" w:cs="Tahoma"/>
      <w:sz w:val="16"/>
      <w:szCs w:val="16"/>
    </w:rPr>
  </w:style>
  <w:style w:type="paragraph" w:styleId="NoSpacing">
    <w:name w:val="No Spacing"/>
    <w:basedOn w:val="Normal"/>
    <w:uiPriority w:val="1"/>
    <w:qFormat/>
    <w:rsid w:val="009E5711"/>
    <w:rPr>
      <w:rFonts w:ascii="Calibri" w:eastAsia="Calibri" w:hAnsi="Calibri"/>
      <w:sz w:val="22"/>
      <w:szCs w:val="22"/>
      <w:lang w:bidi="en-US"/>
    </w:rPr>
  </w:style>
  <w:style w:type="paragraph" w:styleId="ListParagraph">
    <w:name w:val="List Paragraph"/>
    <w:basedOn w:val="Normal"/>
    <w:uiPriority w:val="34"/>
    <w:qFormat/>
    <w:rsid w:val="00FA3713"/>
    <w:pPr>
      <w:spacing w:after="200" w:line="276" w:lineRule="auto"/>
      <w:ind w:left="720"/>
      <w:contextualSpacing/>
    </w:pPr>
    <w:rPr>
      <w:rFonts w:ascii="Calibri" w:eastAsia="Calibri" w:hAnsi="Calibri"/>
      <w:sz w:val="22"/>
      <w:szCs w:val="22"/>
    </w:rPr>
  </w:style>
  <w:style w:type="paragraph" w:styleId="PlainText">
    <w:name w:val="Plain Text"/>
    <w:basedOn w:val="Normal"/>
    <w:link w:val="PlainTextChar"/>
    <w:uiPriority w:val="99"/>
    <w:unhideWhenUsed/>
    <w:rsid w:val="00FA6C57"/>
    <w:rPr>
      <w:rFonts w:ascii="Consolas" w:eastAsia="Calibri" w:hAnsi="Consolas"/>
      <w:sz w:val="21"/>
      <w:szCs w:val="21"/>
    </w:rPr>
  </w:style>
  <w:style w:type="character" w:customStyle="1" w:styleId="PlainTextChar">
    <w:name w:val="Plain Text Char"/>
    <w:link w:val="PlainText"/>
    <w:uiPriority w:val="99"/>
    <w:rsid w:val="00FA6C57"/>
    <w:rPr>
      <w:rFonts w:ascii="Consolas" w:eastAsia="Calibri" w:hAnsi="Consolas"/>
      <w:sz w:val="21"/>
      <w:szCs w:val="21"/>
    </w:rPr>
  </w:style>
  <w:style w:type="paragraph" w:customStyle="1" w:styleId="Outline0011">
    <w:name w:val="Outline001_1"/>
    <w:basedOn w:val="Normal"/>
    <w:uiPriority w:val="99"/>
    <w:rsid w:val="00FA6C5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ind w:left="720" w:hanging="360"/>
    </w:pPr>
    <w:rPr>
      <w:rFonts w:ascii="Wingdings" w:hAnsi="Wingdings" w:cs="Wingdings"/>
      <w:sz w:val="20"/>
      <w:szCs w:val="20"/>
    </w:rPr>
  </w:style>
  <w:style w:type="character" w:styleId="Emphasis">
    <w:name w:val="Emphasis"/>
    <w:uiPriority w:val="20"/>
    <w:qFormat/>
    <w:rsid w:val="00C30C21"/>
    <w:rPr>
      <w:i/>
      <w:iCs/>
    </w:rPr>
  </w:style>
  <w:style w:type="character" w:customStyle="1" w:styleId="HeaderChar">
    <w:name w:val="Header Char"/>
    <w:link w:val="Header"/>
    <w:uiPriority w:val="99"/>
    <w:rsid w:val="00A14497"/>
    <w:rPr>
      <w:sz w:val="24"/>
      <w:szCs w:val="24"/>
    </w:rPr>
  </w:style>
  <w:style w:type="character" w:customStyle="1" w:styleId="FooterChar">
    <w:name w:val="Footer Char"/>
    <w:link w:val="Footer"/>
    <w:uiPriority w:val="99"/>
    <w:rsid w:val="00A14497"/>
    <w:rPr>
      <w:sz w:val="24"/>
      <w:szCs w:val="24"/>
    </w:rPr>
  </w:style>
  <w:style w:type="table" w:styleId="TableGrid">
    <w:name w:val="Table Grid"/>
    <w:basedOn w:val="TableNormal"/>
    <w:uiPriority w:val="39"/>
    <w:rsid w:val="00A1449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losing">
    <w:name w:val="Closing"/>
    <w:basedOn w:val="Normal"/>
    <w:link w:val="ClosingChar"/>
    <w:rsid w:val="00664BAA"/>
    <w:pPr>
      <w:spacing w:after="960"/>
    </w:pPr>
  </w:style>
  <w:style w:type="character" w:customStyle="1" w:styleId="ClosingChar">
    <w:name w:val="Closing Char"/>
    <w:basedOn w:val="DefaultParagraphFont"/>
    <w:link w:val="Closing"/>
    <w:rsid w:val="00664BAA"/>
    <w:rPr>
      <w:sz w:val="24"/>
      <w:szCs w:val="24"/>
    </w:rPr>
  </w:style>
  <w:style w:type="paragraph" w:styleId="Signature">
    <w:name w:val="Signature"/>
    <w:basedOn w:val="Normal"/>
    <w:link w:val="SignatureChar"/>
    <w:rsid w:val="00664BAA"/>
  </w:style>
  <w:style w:type="character" w:customStyle="1" w:styleId="SignatureChar">
    <w:name w:val="Signature Char"/>
    <w:basedOn w:val="DefaultParagraphFont"/>
    <w:link w:val="Signature"/>
    <w:rsid w:val="00664B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0739">
      <w:bodyDiv w:val="1"/>
      <w:marLeft w:val="0"/>
      <w:marRight w:val="0"/>
      <w:marTop w:val="0"/>
      <w:marBottom w:val="0"/>
      <w:divBdr>
        <w:top w:val="none" w:sz="0" w:space="0" w:color="auto"/>
        <w:left w:val="none" w:sz="0" w:space="0" w:color="auto"/>
        <w:bottom w:val="none" w:sz="0" w:space="0" w:color="auto"/>
        <w:right w:val="none" w:sz="0" w:space="0" w:color="auto"/>
      </w:divBdr>
    </w:div>
    <w:div w:id="118011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peggy.wilson1@wyo.gov" TargetMode="External"/><Relationship Id="rId9" Type="http://schemas.openxmlformats.org/officeDocument/2006/relationships/hyperlink" Target="mailto:guy.beaudoin@wyo.gov" TargetMode="External"/><Relationship Id="rId10"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2270</Characters>
  <Application>Microsoft Macintosh Word</Application>
  <DocSecurity>0</DocSecurity>
  <Lines>31</Lines>
  <Paragraphs>1</Paragraphs>
  <ScaleCrop>false</ScaleCrop>
  <HeadingPairs>
    <vt:vector size="2" baseType="variant">
      <vt:variant>
        <vt:lpstr>Title</vt:lpstr>
      </vt:variant>
      <vt:variant>
        <vt:i4>1</vt:i4>
      </vt:variant>
    </vt:vector>
  </HeadingPairs>
  <TitlesOfParts>
    <vt:vector size="1" baseType="lpstr">
      <vt:lpstr>July 22, 2006</vt:lpstr>
    </vt:vector>
  </TitlesOfParts>
  <Company>WDH</Company>
  <LinksUpToDate>false</LinksUpToDate>
  <CharactersWithSpaces>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22, 2006</dc:title>
  <dc:subject/>
  <dc:creator>Barnhart Communications</dc:creator>
  <cp:keywords/>
  <cp:lastModifiedBy>Guy Beaudoin</cp:lastModifiedBy>
  <cp:revision>2</cp:revision>
  <cp:lastPrinted>2019-06-28T16:57:00Z</cp:lastPrinted>
  <dcterms:created xsi:type="dcterms:W3CDTF">2019-09-06T22:15:00Z</dcterms:created>
  <dcterms:modified xsi:type="dcterms:W3CDTF">2019-09-06T22:15:00Z</dcterms:modified>
</cp:coreProperties>
</file>